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71" w:rsidRDefault="00362271" w:rsidP="00374659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Материалы по контролю и оценке учебных достижений</w:t>
      </w:r>
    </w:p>
    <w:p w:rsidR="00362271" w:rsidRPr="00BB73A3" w:rsidRDefault="00362271" w:rsidP="00374659">
      <w:pPr>
        <w:rPr>
          <w:rFonts w:ascii="Times New Roman" w:hAnsi="Times New Roman"/>
          <w:b/>
          <w:sz w:val="28"/>
          <w:szCs w:val="28"/>
        </w:rPr>
      </w:pPr>
      <w:r w:rsidRPr="00BB73A3">
        <w:rPr>
          <w:rFonts w:ascii="Times New Roman" w:hAnsi="Times New Roman"/>
          <w:b/>
          <w:sz w:val="28"/>
          <w:szCs w:val="28"/>
        </w:rPr>
        <w:t>Рубежный контроль 1</w:t>
      </w:r>
    </w:p>
    <w:p w:rsidR="00362271" w:rsidRPr="00097CAD" w:rsidRDefault="00362271" w:rsidP="00097CAD">
      <w:pPr>
        <w:pStyle w:val="ListParagraph"/>
        <w:ind w:left="786"/>
        <w:rPr>
          <w:rFonts w:ascii="Times New Roman" w:hAnsi="Times New Roman"/>
          <w:sz w:val="28"/>
          <w:szCs w:val="28"/>
          <w:u w:val="single"/>
        </w:rPr>
      </w:pPr>
      <w:r w:rsidRPr="00A72682">
        <w:rPr>
          <w:rFonts w:ascii="Times New Roman" w:hAnsi="Times New Roman"/>
          <w:b/>
          <w:sz w:val="28"/>
          <w:szCs w:val="28"/>
        </w:rPr>
        <w:t>Задание.</w:t>
      </w:r>
      <w:r w:rsidRPr="00A317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Подготовить доклад на </w:t>
      </w:r>
      <w:r w:rsidRPr="00A31708">
        <w:rPr>
          <w:rFonts w:ascii="Times New Roman" w:hAnsi="Times New Roman"/>
          <w:sz w:val="28"/>
          <w:szCs w:val="28"/>
          <w:u w:val="single"/>
        </w:rPr>
        <w:t xml:space="preserve"> тем</w:t>
      </w:r>
      <w:r>
        <w:rPr>
          <w:rFonts w:ascii="Times New Roman" w:hAnsi="Times New Roman"/>
          <w:sz w:val="28"/>
          <w:szCs w:val="28"/>
          <w:u w:val="single"/>
        </w:rPr>
        <w:t>у</w:t>
      </w:r>
      <w:r w:rsidRPr="00A31708">
        <w:rPr>
          <w:rFonts w:ascii="Times New Roman" w:hAnsi="Times New Roman"/>
          <w:sz w:val="28"/>
          <w:szCs w:val="28"/>
          <w:u w:val="single"/>
        </w:rPr>
        <w:t xml:space="preserve">: </w:t>
      </w:r>
    </w:p>
    <w:p w:rsidR="00362271" w:rsidRPr="00097CAD" w:rsidRDefault="00362271" w:rsidP="00097CAD">
      <w:pPr>
        <w:pStyle w:val="BodyText"/>
        <w:spacing w:after="0" w:line="240" w:lineRule="auto"/>
        <w:ind w:left="720"/>
        <w:jc w:val="both"/>
        <w:rPr>
          <w:rFonts w:ascii="Times New Roman" w:hAnsi="Times New Roman"/>
          <w:color w:val="002060"/>
          <w:sz w:val="32"/>
          <w:szCs w:val="32"/>
        </w:rPr>
      </w:pPr>
      <w:r>
        <w:rPr>
          <w:rFonts w:ascii="Times New Roman" w:hAnsi="Times New Roman"/>
          <w:color w:val="002060"/>
          <w:sz w:val="32"/>
          <w:szCs w:val="32"/>
        </w:rPr>
        <w:t>«</w:t>
      </w:r>
      <w:r w:rsidRPr="00097CAD">
        <w:rPr>
          <w:rFonts w:ascii="Times New Roman" w:hAnsi="Times New Roman"/>
          <w:color w:val="002060"/>
          <w:sz w:val="32"/>
          <w:szCs w:val="32"/>
          <w:lang w:val="kk-KZ"/>
        </w:rPr>
        <w:t>Общая характеристика мифологического мышления в русской литературе</w:t>
      </w:r>
      <w:r>
        <w:rPr>
          <w:rFonts w:ascii="Times New Roman" w:hAnsi="Times New Roman"/>
          <w:color w:val="002060"/>
          <w:sz w:val="32"/>
          <w:szCs w:val="32"/>
          <w:lang w:val="kk-KZ"/>
        </w:rPr>
        <w:t>»</w:t>
      </w:r>
    </w:p>
    <w:p w:rsidR="00362271" w:rsidRPr="00C34E0E" w:rsidRDefault="00362271" w:rsidP="00C34E0E">
      <w:pPr>
        <w:pStyle w:val="BodyText"/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</w:rPr>
      </w:pPr>
    </w:p>
    <w:p w:rsidR="00362271" w:rsidRDefault="00362271" w:rsidP="002A30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выставления оценок</w:t>
      </w:r>
      <w:r w:rsidRPr="0037465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62271" w:rsidRPr="00374659" w:rsidRDefault="00362271" w:rsidP="002A302D">
      <w:pPr>
        <w:rPr>
          <w:rFonts w:ascii="Times New Roman" w:hAnsi="Times New Roman"/>
          <w:sz w:val="28"/>
          <w:szCs w:val="28"/>
        </w:rPr>
      </w:pPr>
      <w:r w:rsidRPr="002A302D">
        <w:rPr>
          <w:rFonts w:ascii="Times New Roman" w:hAnsi="Times New Roman"/>
          <w:b/>
          <w:i/>
          <w:sz w:val="28"/>
          <w:szCs w:val="28"/>
          <w:u w:val="single"/>
        </w:rPr>
        <w:t>А (90-100б.) «отлично»</w:t>
      </w:r>
      <w:r>
        <w:rPr>
          <w:rFonts w:ascii="Times New Roman" w:hAnsi="Times New Roman"/>
          <w:sz w:val="28"/>
          <w:szCs w:val="28"/>
        </w:rPr>
        <w:t xml:space="preserve"> -</w:t>
      </w:r>
      <w:r w:rsidRPr="00374659">
        <w:rPr>
          <w:rFonts w:ascii="Times New Roman" w:hAnsi="Times New Roman"/>
          <w:sz w:val="28"/>
          <w:szCs w:val="28"/>
        </w:rPr>
        <w:t xml:space="preserve"> стави</w:t>
      </w:r>
      <w:r>
        <w:rPr>
          <w:rFonts w:ascii="Times New Roman" w:hAnsi="Times New Roman"/>
          <w:sz w:val="28"/>
          <w:szCs w:val="28"/>
        </w:rPr>
        <w:t>тся, в случае если выполнены вс</w:t>
      </w:r>
      <w:r w:rsidRPr="00374659">
        <w:rPr>
          <w:rFonts w:ascii="Times New Roman" w:hAnsi="Times New Roman"/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rFonts w:ascii="Times New Roman" w:hAnsi="Times New Roman"/>
          <w:sz w:val="28"/>
          <w:szCs w:val="28"/>
        </w:rPr>
        <w:t>внешнему</w:t>
      </w:r>
      <w:r w:rsidRPr="00374659">
        <w:rPr>
          <w:rFonts w:ascii="Times New Roman" w:hAnsi="Times New Roman"/>
          <w:sz w:val="28"/>
          <w:szCs w:val="28"/>
        </w:rPr>
        <w:t xml:space="preserve"> оформлению, даны правильные ответы на дополнительные вопросы.</w:t>
      </w:r>
    </w:p>
    <w:p w:rsidR="00362271" w:rsidRPr="00374659" w:rsidRDefault="00362271" w:rsidP="002A302D">
      <w:pPr>
        <w:rPr>
          <w:rFonts w:ascii="Times New Roman" w:hAnsi="Times New Roman"/>
          <w:sz w:val="28"/>
          <w:szCs w:val="28"/>
        </w:rPr>
      </w:pPr>
      <w:r w:rsidRPr="002A302D">
        <w:rPr>
          <w:rFonts w:ascii="Times New Roman" w:hAnsi="Times New Roman"/>
          <w:b/>
          <w:i/>
          <w:sz w:val="28"/>
          <w:szCs w:val="28"/>
          <w:u w:val="single"/>
        </w:rPr>
        <w:t>В (80-89 б.)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2A302D">
        <w:rPr>
          <w:rFonts w:ascii="Times New Roman" w:hAnsi="Times New Roman"/>
          <w:b/>
          <w:i/>
          <w:sz w:val="28"/>
          <w:szCs w:val="28"/>
          <w:u w:val="single"/>
        </w:rPr>
        <w:t>«хорошо»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- </w:t>
      </w:r>
      <w:r w:rsidRPr="00374659">
        <w:rPr>
          <w:rFonts w:ascii="Times New Roman" w:hAnsi="Times New Roman"/>
          <w:sz w:val="28"/>
          <w:szCs w:val="28"/>
        </w:rPr>
        <w:t>основные тр</w:t>
      </w:r>
      <w:r>
        <w:rPr>
          <w:rFonts w:ascii="Times New Roman" w:hAnsi="Times New Roman"/>
          <w:sz w:val="28"/>
          <w:szCs w:val="28"/>
        </w:rPr>
        <w:t xml:space="preserve">ебования к докладу,  </w:t>
      </w:r>
      <w:r w:rsidRPr="00374659">
        <w:rPr>
          <w:rFonts w:ascii="Times New Roman" w:hAnsi="Times New Roman"/>
          <w:sz w:val="28"/>
          <w:szCs w:val="28"/>
        </w:rPr>
        <w:t xml:space="preserve"> защите выполнены, но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659">
        <w:rPr>
          <w:rFonts w:ascii="Times New Roman" w:hAnsi="Times New Roman"/>
          <w:sz w:val="28"/>
          <w:szCs w:val="28"/>
        </w:rPr>
        <w:t xml:space="preserve"> этом допущены недочёты.</w:t>
      </w:r>
      <w:r w:rsidRPr="00BB73A3">
        <w:rPr>
          <w:rFonts w:ascii="Times New Roman" w:hAnsi="Times New Roman"/>
          <w:sz w:val="28"/>
          <w:szCs w:val="28"/>
        </w:rPr>
        <w:t xml:space="preserve"> </w:t>
      </w:r>
      <w:r w:rsidRPr="00374659">
        <w:rPr>
          <w:rFonts w:ascii="Times New Roman" w:hAnsi="Times New Roman"/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362271" w:rsidRPr="00374659" w:rsidRDefault="00362271" w:rsidP="002A302D">
      <w:pPr>
        <w:rPr>
          <w:rFonts w:ascii="Times New Roman" w:hAnsi="Times New Roman"/>
          <w:sz w:val="28"/>
          <w:szCs w:val="28"/>
        </w:rPr>
      </w:pPr>
      <w:r w:rsidRPr="00D85C47">
        <w:rPr>
          <w:rFonts w:ascii="Times New Roman" w:hAnsi="Times New Roman"/>
          <w:b/>
          <w:sz w:val="28"/>
          <w:szCs w:val="28"/>
          <w:u w:val="single"/>
        </w:rPr>
        <w:t>С (70-74б.) «удовлетворительно»-</w:t>
      </w:r>
      <w:r w:rsidRPr="00374659">
        <w:rPr>
          <w:rFonts w:ascii="Times New Roman" w:hAnsi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362271" w:rsidRPr="002A302D" w:rsidRDefault="00362271" w:rsidP="002A302D">
      <w:pPr>
        <w:rPr>
          <w:rFonts w:ascii="Times New Roman" w:hAnsi="Times New Roman"/>
          <w:sz w:val="28"/>
          <w:szCs w:val="28"/>
        </w:rPr>
      </w:pPr>
      <w:r w:rsidRPr="00D85C47">
        <w:rPr>
          <w:rFonts w:ascii="Times New Roman" w:hAnsi="Times New Roman"/>
          <w:b/>
          <w:sz w:val="28"/>
          <w:szCs w:val="28"/>
          <w:lang w:val="en-US"/>
        </w:rPr>
        <w:t>F</w:t>
      </w:r>
      <w:r w:rsidRPr="00D85C47">
        <w:rPr>
          <w:rFonts w:ascii="Times New Roman" w:hAnsi="Times New Roman"/>
          <w:b/>
          <w:sz w:val="28"/>
          <w:szCs w:val="28"/>
        </w:rPr>
        <w:t>(0-49 балла)</w:t>
      </w:r>
      <w:r w:rsidRPr="00374659">
        <w:rPr>
          <w:rFonts w:ascii="Times New Roman" w:hAnsi="Times New Roman"/>
          <w:sz w:val="28"/>
          <w:szCs w:val="28"/>
        </w:rPr>
        <w:t xml:space="preserve"> </w:t>
      </w:r>
      <w:r w:rsidRPr="00D85C47">
        <w:rPr>
          <w:rFonts w:ascii="Times New Roman" w:hAnsi="Times New Roman"/>
          <w:b/>
          <w:sz w:val="28"/>
          <w:szCs w:val="28"/>
        </w:rPr>
        <w:t>«неудовлетворительно»–</w:t>
      </w:r>
      <w:r w:rsidRPr="00374659">
        <w:rPr>
          <w:rFonts w:ascii="Times New Roman" w:hAnsi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362271" w:rsidRPr="00AB39FE" w:rsidRDefault="00362271" w:rsidP="002A30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      </w:t>
      </w:r>
      <w:r w:rsidRPr="002A302D">
        <w:rPr>
          <w:rFonts w:ascii="Times New Roman" w:hAnsi="Times New Roman"/>
          <w:color w:val="000000"/>
          <w:sz w:val="28"/>
          <w:szCs w:val="28"/>
          <w:lang w:eastAsia="ru-RU"/>
        </w:rPr>
        <w:t>Поскольку доклад</w:t>
      </w:r>
      <w:r w:rsidRPr="00AB39F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Речевые стандарты, 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характерные для доклада</w:t>
      </w:r>
      <w:r w:rsidRPr="00AB39FE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: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color w:val="000000"/>
          <w:sz w:val="27"/>
          <w:szCs w:val="27"/>
          <w:lang w:eastAsia="ru-RU"/>
        </w:rPr>
        <w:t>- Доклад/реферат называется/носит название…;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362271" w:rsidRPr="00AB39FE" w:rsidRDefault="00362271" w:rsidP="00AB39FE">
      <w:pPr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hAnsi="Times New Roman"/>
          <w:color w:val="000000"/>
          <w:sz w:val="27"/>
          <w:szCs w:val="27"/>
          <w:lang w:eastAsia="ru-RU"/>
        </w:rPr>
        <w:t>- В докладе/реферате рассматривается…/говорится о…/дается оценка, анализ…/обобщается… </w:t>
      </w:r>
    </w:p>
    <w:p w:rsidR="00362271" w:rsidRPr="00374659" w:rsidRDefault="00362271" w:rsidP="00374659">
      <w:pPr>
        <w:rPr>
          <w:rFonts w:ascii="Times New Roman" w:hAnsi="Times New Roman"/>
          <w:sz w:val="28"/>
          <w:szCs w:val="28"/>
        </w:rPr>
      </w:pPr>
    </w:p>
    <w:p w:rsidR="00362271" w:rsidRPr="00EB1314" w:rsidRDefault="00362271" w:rsidP="00EB1314">
      <w:pPr>
        <w:pStyle w:val="ListParagraph"/>
        <w:ind w:left="786"/>
        <w:rPr>
          <w:rFonts w:ascii="Times New Roman" w:hAnsi="Times New Roman"/>
          <w:b/>
          <w:sz w:val="28"/>
          <w:szCs w:val="28"/>
        </w:rPr>
      </w:pPr>
    </w:p>
    <w:p w:rsidR="00362271" w:rsidRPr="009A290E" w:rsidRDefault="00362271" w:rsidP="00C43B87">
      <w:pPr>
        <w:pStyle w:val="ListParagraph"/>
        <w:spacing w:after="0" w:line="240" w:lineRule="auto"/>
        <w:ind w:left="0"/>
        <w:rPr>
          <w:sz w:val="32"/>
          <w:szCs w:val="32"/>
        </w:rPr>
      </w:pPr>
      <w:r w:rsidRPr="002E2732">
        <w:rPr>
          <w:rFonts w:ascii="Times New Roman" w:hAnsi="Times New Roman"/>
          <w:b/>
          <w:sz w:val="32"/>
          <w:szCs w:val="32"/>
        </w:rPr>
        <w:t>Рубежный контроль 2</w:t>
      </w:r>
      <w:r w:rsidRPr="002E2732">
        <w:rPr>
          <w:sz w:val="32"/>
          <w:szCs w:val="32"/>
        </w:rPr>
        <w:t xml:space="preserve"> </w:t>
      </w:r>
      <w:r w:rsidRPr="002E2732">
        <w:rPr>
          <w:rFonts w:ascii="Times New Roman" w:hAnsi="Times New Roman"/>
          <w:sz w:val="32"/>
          <w:szCs w:val="32"/>
        </w:rPr>
        <w:t>(коллоквиум</w:t>
      </w:r>
      <w:r w:rsidRPr="009A290E">
        <w:rPr>
          <w:rFonts w:ascii="Times New Roman" w:hAnsi="Times New Roman"/>
          <w:sz w:val="32"/>
          <w:szCs w:val="32"/>
        </w:rPr>
        <w:t>)</w:t>
      </w:r>
    </w:p>
    <w:p w:rsidR="00362271" w:rsidRDefault="00362271" w:rsidP="00C43B8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02000"/>
          <w:sz w:val="28"/>
          <w:szCs w:val="28"/>
        </w:rPr>
      </w:pPr>
    </w:p>
    <w:p w:rsidR="00362271" w:rsidRDefault="00362271" w:rsidP="00C43B8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02000"/>
          <w:sz w:val="28"/>
          <w:szCs w:val="28"/>
        </w:rPr>
      </w:pPr>
    </w:p>
    <w:p w:rsidR="00362271" w:rsidRPr="003631F3" w:rsidRDefault="00362271" w:rsidP="00C43B8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Задачи коллоквиума:</w:t>
      </w:r>
    </w:p>
    <w:p w:rsidR="00362271" w:rsidRPr="002E2732" w:rsidRDefault="00362271" w:rsidP="00C43B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2E2732">
        <w:rPr>
          <w:rFonts w:ascii="Times New Roman" w:hAnsi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362271" w:rsidRPr="002E2732" w:rsidRDefault="00362271" w:rsidP="00C43B8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2732">
        <w:rPr>
          <w:rFonts w:ascii="Times New Roman" w:hAnsi="Times New Roman"/>
          <w:sz w:val="28"/>
          <w:szCs w:val="28"/>
          <w:lang w:eastAsia="ru-RU"/>
        </w:rPr>
        <w:t>- обучающиеся должны продемонстрировать умения работы с различными</w:t>
      </w:r>
    </w:p>
    <w:p w:rsidR="00362271" w:rsidRPr="002E2732" w:rsidRDefault="00362271" w:rsidP="003631F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2732">
        <w:rPr>
          <w:rFonts w:ascii="Times New Roman" w:hAnsi="Times New Roman"/>
          <w:sz w:val="28"/>
          <w:szCs w:val="28"/>
          <w:lang w:eastAsia="ru-RU"/>
        </w:rPr>
        <w:t>видами  источников;</w:t>
      </w:r>
    </w:p>
    <w:p w:rsidR="00362271" w:rsidRPr="002E2732" w:rsidRDefault="00362271" w:rsidP="003631F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2732">
        <w:rPr>
          <w:rFonts w:ascii="Times New Roman" w:hAnsi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362271" w:rsidRDefault="00362271" w:rsidP="00C43B87">
      <w:pPr>
        <w:spacing w:after="0" w:line="240" w:lineRule="auto"/>
        <w:rPr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диалог, находить компромиссное решение</w:t>
      </w:r>
      <w:r w:rsidRPr="00C43B8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2732">
        <w:rPr>
          <w:rFonts w:ascii="Times New Roman" w:hAnsi="Times New Roman"/>
          <w:sz w:val="28"/>
          <w:szCs w:val="28"/>
          <w:lang w:eastAsia="ru-RU"/>
        </w:rPr>
        <w:t>аргументировать свою точку зрения, умение слушать оппонента</w:t>
      </w:r>
      <w:r>
        <w:rPr>
          <w:lang w:eastAsia="ru-RU"/>
        </w:rPr>
        <w:t>)</w:t>
      </w:r>
    </w:p>
    <w:p w:rsidR="00362271" w:rsidRPr="003631F3" w:rsidRDefault="00362271" w:rsidP="003631F3">
      <w:pPr>
        <w:spacing w:after="0" w:line="240" w:lineRule="auto"/>
        <w:rPr>
          <w:lang w:eastAsia="ru-RU"/>
        </w:rPr>
      </w:pPr>
    </w:p>
    <w:p w:rsidR="00362271" w:rsidRPr="00C43B87" w:rsidRDefault="00362271" w:rsidP="00C43B87">
      <w:pPr>
        <w:rPr>
          <w:rFonts w:ascii="Times New Roman" w:hAnsi="Times New Roman"/>
          <w:i/>
          <w:sz w:val="28"/>
          <w:szCs w:val="28"/>
        </w:rPr>
      </w:pPr>
      <w:r w:rsidRPr="00767497">
        <w:rPr>
          <w:i/>
        </w:rPr>
        <w:t xml:space="preserve">             </w:t>
      </w:r>
      <w:r w:rsidRPr="00E87CFD">
        <w:rPr>
          <w:rFonts w:ascii="Times New Roman" w:hAnsi="Times New Roman"/>
          <w:b/>
          <w:i/>
          <w:sz w:val="28"/>
          <w:szCs w:val="28"/>
        </w:rPr>
        <w:t>Коллоквиум</w:t>
      </w:r>
      <w:r w:rsidRPr="00767497">
        <w:rPr>
          <w:rFonts w:ascii="Times New Roman" w:hAnsi="Times New Roman"/>
          <w:i/>
          <w:sz w:val="28"/>
          <w:szCs w:val="28"/>
        </w:rPr>
        <w:t xml:space="preserve"> проводится в форме устного собеседовани</w:t>
      </w:r>
      <w:r>
        <w:rPr>
          <w:rFonts w:ascii="Times New Roman" w:hAnsi="Times New Roman"/>
          <w:i/>
          <w:sz w:val="28"/>
          <w:szCs w:val="28"/>
        </w:rPr>
        <w:t xml:space="preserve">я по следующим </w:t>
      </w:r>
      <w:r w:rsidRPr="00767497">
        <w:rPr>
          <w:rFonts w:ascii="Times New Roman" w:hAnsi="Times New Roman"/>
          <w:i/>
          <w:sz w:val="28"/>
          <w:szCs w:val="28"/>
        </w:rPr>
        <w:t xml:space="preserve"> </w:t>
      </w:r>
      <w:r w:rsidRPr="00AD6936">
        <w:rPr>
          <w:rFonts w:ascii="Times New Roman" w:hAnsi="Times New Roman"/>
          <w:i/>
          <w:sz w:val="28"/>
          <w:szCs w:val="28"/>
          <w:u w:val="single"/>
        </w:rPr>
        <w:t>теоретическим вопросам</w:t>
      </w:r>
      <w:r w:rsidRPr="00767497">
        <w:rPr>
          <w:rFonts w:ascii="Times New Roman" w:hAnsi="Times New Roman"/>
          <w:i/>
          <w:sz w:val="28"/>
          <w:szCs w:val="28"/>
        </w:rPr>
        <w:t>:</w:t>
      </w:r>
    </w:p>
    <w:p w:rsidR="00362271" w:rsidRPr="00E87CFD" w:rsidRDefault="00362271" w:rsidP="00C34E0E">
      <w:pPr>
        <w:pStyle w:val="BodyText"/>
        <w:numPr>
          <w:ilvl w:val="0"/>
          <w:numId w:val="6"/>
        </w:numPr>
        <w:rPr>
          <w:rFonts w:ascii="Times New Roman" w:hAnsi="Times New Roman"/>
          <w:color w:val="002060"/>
          <w:sz w:val="32"/>
          <w:szCs w:val="32"/>
          <w:u w:val="single"/>
        </w:rPr>
      </w:pPr>
      <w:r>
        <w:rPr>
          <w:rFonts w:ascii="Times New Roman" w:hAnsi="Times New Roman"/>
          <w:color w:val="002060"/>
          <w:sz w:val="32"/>
          <w:szCs w:val="32"/>
        </w:rPr>
        <w:t xml:space="preserve">Русские критики </w:t>
      </w:r>
    </w:p>
    <w:p w:rsidR="00362271" w:rsidRPr="00E87CFD" w:rsidRDefault="00362271" w:rsidP="00C34E0E">
      <w:pPr>
        <w:pStyle w:val="BodyText"/>
        <w:numPr>
          <w:ilvl w:val="0"/>
          <w:numId w:val="6"/>
        </w:numPr>
        <w:rPr>
          <w:rFonts w:ascii="Times New Roman" w:hAnsi="Times New Roman"/>
          <w:color w:val="002060"/>
          <w:sz w:val="32"/>
          <w:szCs w:val="32"/>
          <w:u w:val="single"/>
        </w:rPr>
      </w:pPr>
      <w:r w:rsidRPr="00E87CFD">
        <w:rPr>
          <w:rFonts w:ascii="Times New Roman" w:hAnsi="Times New Roman"/>
          <w:color w:val="002060"/>
          <w:sz w:val="32"/>
          <w:szCs w:val="32"/>
        </w:rPr>
        <w:t xml:space="preserve"> В российском литературоведении сравнительный метод А.Н. Веселовского.</w:t>
      </w:r>
    </w:p>
    <w:p w:rsidR="00362271" w:rsidRDefault="00362271" w:rsidP="00E87CFD">
      <w:pPr>
        <w:numPr>
          <w:ilvl w:val="0"/>
          <w:numId w:val="6"/>
        </w:numPr>
        <w:rPr>
          <w:rFonts w:ascii="Times New Roman" w:hAnsi="Times New Roman"/>
          <w:color w:val="002060"/>
          <w:sz w:val="32"/>
          <w:szCs w:val="32"/>
        </w:rPr>
      </w:pPr>
      <w:r w:rsidRPr="00E87CFD">
        <w:rPr>
          <w:rFonts w:ascii="Times New Roman" w:hAnsi="Times New Roman"/>
          <w:color w:val="002060"/>
          <w:sz w:val="32"/>
          <w:szCs w:val="32"/>
        </w:rPr>
        <w:t>Литература  как дискурс</w:t>
      </w:r>
    </w:p>
    <w:p w:rsidR="00362271" w:rsidRPr="00097CAD" w:rsidRDefault="00362271" w:rsidP="00097CAD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napToGrid w:val="0"/>
          <w:color w:val="002060"/>
          <w:sz w:val="32"/>
          <w:szCs w:val="32"/>
        </w:rPr>
      </w:pPr>
      <w:r w:rsidRPr="00097CAD">
        <w:rPr>
          <w:rFonts w:ascii="Times New Roman" w:hAnsi="Times New Roman"/>
          <w:snapToGrid w:val="0"/>
          <w:color w:val="002060"/>
          <w:sz w:val="32"/>
          <w:szCs w:val="32"/>
        </w:rPr>
        <w:t>Становление профессиональной критики в 30-е годы Х1Х века</w:t>
      </w:r>
      <w:bookmarkStart w:id="0" w:name="_GoBack"/>
      <w:bookmarkEnd w:id="0"/>
    </w:p>
    <w:p w:rsidR="00362271" w:rsidRPr="00AF0BF6" w:rsidRDefault="00362271" w:rsidP="002E2732">
      <w:pPr>
        <w:pStyle w:val="ListParagraph"/>
        <w:shd w:val="clear" w:color="auto" w:fill="FFFFFF"/>
        <w:spacing w:after="0" w:line="240" w:lineRule="auto"/>
        <w:ind w:left="786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0BF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при видоизменении задания,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правильно обоснованные принятые решения/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знание  материала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усвоение основного материала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при ответе допускаются неточности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Pr="00AF0BF6">
        <w:rPr>
          <w:rFonts w:ascii="Times New Roman" w:hAnsi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не знание о материала,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F0BF6">
        <w:rPr>
          <w:rFonts w:ascii="Times New Roman" w:hAnsi="Times New Roman"/>
          <w:sz w:val="28"/>
          <w:szCs w:val="28"/>
          <w:lang w:eastAsia="ru-RU"/>
        </w:rPr>
        <w:t>- при ответе возникают ошибки</w:t>
      </w:r>
    </w:p>
    <w:p w:rsidR="00362271" w:rsidRPr="00AF0BF6" w:rsidRDefault="00362271" w:rsidP="00AF0B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62271" w:rsidRPr="00AF0BF6" w:rsidSect="00E6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235B22E3"/>
    <w:multiLevelType w:val="hybridMultilevel"/>
    <w:tmpl w:val="3F620876"/>
    <w:lvl w:ilvl="0" w:tplc="AAA062F2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9100ED"/>
    <w:multiLevelType w:val="hybridMultilevel"/>
    <w:tmpl w:val="4B36B4E4"/>
    <w:lvl w:ilvl="0" w:tplc="0419000F">
      <w:start w:val="1"/>
      <w:numFmt w:val="decimal"/>
      <w:lvlText w:val="%1."/>
      <w:lvlJc w:val="left"/>
      <w:pPr>
        <w:ind w:left="150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3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72BD1849"/>
    <w:multiLevelType w:val="hybridMultilevel"/>
    <w:tmpl w:val="B9382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006"/>
    <w:rsid w:val="00097CAD"/>
    <w:rsid w:val="001B2D3A"/>
    <w:rsid w:val="002A302D"/>
    <w:rsid w:val="002E2732"/>
    <w:rsid w:val="002E30EA"/>
    <w:rsid w:val="00362271"/>
    <w:rsid w:val="003631F3"/>
    <w:rsid w:val="00374659"/>
    <w:rsid w:val="003E5A5B"/>
    <w:rsid w:val="0058437F"/>
    <w:rsid w:val="00767497"/>
    <w:rsid w:val="00800A42"/>
    <w:rsid w:val="00897DA4"/>
    <w:rsid w:val="009A290E"/>
    <w:rsid w:val="00A31708"/>
    <w:rsid w:val="00A47442"/>
    <w:rsid w:val="00A72682"/>
    <w:rsid w:val="00AB39FE"/>
    <w:rsid w:val="00AD6936"/>
    <w:rsid w:val="00AF0BF6"/>
    <w:rsid w:val="00BB73A3"/>
    <w:rsid w:val="00C34E0E"/>
    <w:rsid w:val="00C43B87"/>
    <w:rsid w:val="00D85C47"/>
    <w:rsid w:val="00E66917"/>
    <w:rsid w:val="00E86006"/>
    <w:rsid w:val="00E87CFD"/>
    <w:rsid w:val="00EB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91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8437F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37465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74659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uiPriority w:val="99"/>
    <w:locked/>
    <w:rsid w:val="00A31708"/>
    <w:rPr>
      <w:sz w:val="26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semiHidden/>
    <w:rsid w:val="002E273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73A3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rsid w:val="00C34E0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4E0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34E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4E0E"/>
    <w:rPr>
      <w:rFonts w:ascii="Times New Roman" w:hAnsi="Times New Roman" w:cs="Times New Roman"/>
      <w:sz w:val="24"/>
      <w:szCs w:val="24"/>
      <w:lang/>
    </w:rPr>
  </w:style>
  <w:style w:type="character" w:customStyle="1" w:styleId="s0">
    <w:name w:val="s0"/>
    <w:basedOn w:val="DefaultParagraphFont"/>
    <w:uiPriority w:val="99"/>
    <w:rsid w:val="00E87CF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87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3</Pages>
  <Words>552</Words>
  <Characters>3150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user</cp:lastModifiedBy>
  <cp:revision>17</cp:revision>
  <cp:lastPrinted>2018-06-23T18:22:00Z</cp:lastPrinted>
  <dcterms:created xsi:type="dcterms:W3CDTF">2017-06-15T20:06:00Z</dcterms:created>
  <dcterms:modified xsi:type="dcterms:W3CDTF">2018-11-16T10:54:00Z</dcterms:modified>
</cp:coreProperties>
</file>